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91" w:type="dxa"/>
        <w:tblInd w:w="-318" w:type="dxa"/>
        <w:tblBorders>
          <w:top w:val="none" w:sz="0" w:space="0" w:color="auto"/>
          <w:left w:val="none" w:sz="0" w:space="0" w:color="auto"/>
          <w:bottom w:val="single" w:sz="24" w:space="0" w:color="000000" w:themeColor="text1"/>
          <w:right w:val="none" w:sz="0" w:space="0" w:color="auto"/>
          <w:insideH w:val="none" w:sz="0" w:space="0" w:color="auto"/>
          <w:insideV w:val="none" w:sz="0" w:space="0" w:color="auto"/>
        </w:tblBorders>
        <w:tblLook w:val="04A0"/>
      </w:tblPr>
      <w:tblGrid>
        <w:gridCol w:w="1844"/>
        <w:gridCol w:w="8647"/>
      </w:tblGrid>
      <w:tr w:rsidR="001965B2" w:rsidRPr="000557BA" w:rsidTr="0027363B">
        <w:tc>
          <w:tcPr>
            <w:tcW w:w="1844" w:type="dxa"/>
            <w:tcBorders>
              <w:bottom w:val="single" w:sz="24" w:space="0" w:color="000000" w:themeColor="text1"/>
            </w:tcBorders>
          </w:tcPr>
          <w:p w:rsidR="001965B2" w:rsidRPr="000557BA" w:rsidRDefault="000557BA">
            <w:pPr>
              <w:rPr>
                <w:rFonts w:ascii="Arial" w:hAnsi="Arial" w:cs="Arial"/>
                <w:b/>
                <w:sz w:val="28"/>
                <w:szCs w:val="28"/>
              </w:rPr>
            </w:pPr>
            <w:r w:rsidRPr="000557BA">
              <w:rPr>
                <w:rFonts w:ascii="Arial" w:hAnsi="Arial" w:cs="Arial"/>
                <w:b/>
                <w:sz w:val="28"/>
                <w:szCs w:val="28"/>
              </w:rPr>
              <w:t>DIRECTOR</w:t>
            </w:r>
          </w:p>
        </w:tc>
        <w:tc>
          <w:tcPr>
            <w:tcW w:w="8647" w:type="dxa"/>
            <w:tcBorders>
              <w:bottom w:val="single" w:sz="24" w:space="0" w:color="000000" w:themeColor="text1"/>
            </w:tcBorders>
          </w:tcPr>
          <w:p w:rsidR="001965B2" w:rsidRPr="000557BA" w:rsidRDefault="000557BA">
            <w:pPr>
              <w:rPr>
                <w:rFonts w:ascii="Arial" w:hAnsi="Arial" w:cs="Arial"/>
                <w:b/>
                <w:sz w:val="28"/>
                <w:szCs w:val="28"/>
              </w:rPr>
            </w:pPr>
            <w:r w:rsidRPr="000557BA">
              <w:rPr>
                <w:rFonts w:ascii="Arial" w:hAnsi="Arial" w:cs="Arial"/>
                <w:b/>
                <w:sz w:val="28"/>
                <w:szCs w:val="28"/>
              </w:rPr>
              <w:t>GOALS</w:t>
            </w:r>
          </w:p>
        </w:tc>
      </w:tr>
      <w:tr w:rsidR="001965B2" w:rsidRPr="0034200A" w:rsidTr="0027363B">
        <w:tc>
          <w:tcPr>
            <w:tcW w:w="1844" w:type="dxa"/>
            <w:tcBorders>
              <w:top w:val="single" w:sz="24" w:space="0" w:color="000000" w:themeColor="text1"/>
            </w:tcBorders>
          </w:tcPr>
          <w:p w:rsidR="000557BA" w:rsidRPr="0034200A" w:rsidRDefault="001965B2" w:rsidP="000850D7">
            <w:pPr>
              <w:rPr>
                <w:rFonts w:ascii="Arial" w:hAnsi="Arial" w:cs="Arial"/>
                <w:sz w:val="21"/>
                <w:szCs w:val="21"/>
              </w:rPr>
            </w:pPr>
            <w:r w:rsidRPr="0034200A">
              <w:rPr>
                <w:rFonts w:ascii="Arial" w:hAnsi="Arial" w:cs="Arial"/>
                <w:sz w:val="21"/>
                <w:szCs w:val="21"/>
              </w:rPr>
              <w:t xml:space="preserve">ADAHMI, </w:t>
            </w:r>
          </w:p>
          <w:p w:rsidR="001965B2" w:rsidRPr="0034200A" w:rsidRDefault="001965B2" w:rsidP="000850D7">
            <w:pPr>
              <w:rPr>
                <w:rFonts w:ascii="Arial" w:hAnsi="Arial" w:cs="Arial"/>
                <w:sz w:val="21"/>
                <w:szCs w:val="21"/>
              </w:rPr>
            </w:pPr>
            <w:r w:rsidRPr="0034200A">
              <w:rPr>
                <w:rFonts w:ascii="Arial" w:hAnsi="Arial" w:cs="Arial"/>
                <w:sz w:val="21"/>
                <w:szCs w:val="21"/>
              </w:rPr>
              <w:t>Asna</w:t>
            </w:r>
          </w:p>
        </w:tc>
        <w:tc>
          <w:tcPr>
            <w:tcW w:w="8647" w:type="dxa"/>
            <w:tcBorders>
              <w:top w:val="single" w:sz="24" w:space="0" w:color="000000" w:themeColor="text1"/>
            </w:tcBorders>
          </w:tcPr>
          <w:p w:rsidR="001965B2" w:rsidRPr="0034200A" w:rsidRDefault="00082450" w:rsidP="000850D7">
            <w:pPr>
              <w:rPr>
                <w:rFonts w:ascii="Arial" w:hAnsi="Arial" w:cs="Arial"/>
                <w:sz w:val="21"/>
                <w:szCs w:val="21"/>
              </w:rPr>
            </w:pPr>
            <w:r w:rsidRPr="0034200A">
              <w:rPr>
                <w:rFonts w:ascii="Arial" w:hAnsi="Arial" w:cs="Arial"/>
                <w:sz w:val="21"/>
                <w:szCs w:val="21"/>
              </w:rPr>
              <w:t>To hone my skills, sharpen my tools, improve the practice of my craft</w:t>
            </w:r>
          </w:p>
        </w:tc>
      </w:tr>
      <w:tr w:rsidR="001965B2" w:rsidRPr="0034200A" w:rsidTr="0027363B">
        <w:tc>
          <w:tcPr>
            <w:tcW w:w="1844" w:type="dxa"/>
          </w:tcPr>
          <w:p w:rsidR="001965B2" w:rsidRPr="0034200A" w:rsidRDefault="001965B2" w:rsidP="001965B2">
            <w:pPr>
              <w:jc w:val="right"/>
              <w:rPr>
                <w:rFonts w:ascii="Arial" w:hAnsi="Arial" w:cs="Arial"/>
                <w:sz w:val="21"/>
                <w:szCs w:val="21"/>
              </w:rPr>
            </w:pPr>
            <w:r w:rsidRPr="0034200A">
              <w:rPr>
                <w:rFonts w:ascii="Arial" w:hAnsi="Arial" w:cs="Arial"/>
                <w:sz w:val="21"/>
                <w:szCs w:val="21"/>
              </w:rPr>
              <w:t>1</w:t>
            </w:r>
          </w:p>
        </w:tc>
        <w:tc>
          <w:tcPr>
            <w:tcW w:w="8647" w:type="dxa"/>
          </w:tcPr>
          <w:p w:rsidR="001965B2" w:rsidRPr="0034200A" w:rsidRDefault="001965B2" w:rsidP="000850D7">
            <w:pPr>
              <w:rPr>
                <w:rFonts w:ascii="Arial" w:hAnsi="Arial" w:cs="Arial"/>
                <w:sz w:val="21"/>
                <w:szCs w:val="21"/>
              </w:rPr>
            </w:pPr>
            <w:r w:rsidRPr="0034200A">
              <w:rPr>
                <w:rFonts w:ascii="Arial" w:hAnsi="Arial" w:cs="Arial"/>
                <w:sz w:val="21"/>
                <w:szCs w:val="21"/>
              </w:rPr>
              <w:t>Better my techniques, skills and directing craft</w:t>
            </w:r>
          </w:p>
        </w:tc>
      </w:tr>
      <w:tr w:rsidR="001965B2" w:rsidRPr="0034200A" w:rsidTr="0027363B">
        <w:tc>
          <w:tcPr>
            <w:tcW w:w="1844" w:type="dxa"/>
          </w:tcPr>
          <w:p w:rsidR="001965B2" w:rsidRPr="0034200A" w:rsidRDefault="001965B2" w:rsidP="001965B2">
            <w:pPr>
              <w:jc w:val="right"/>
              <w:rPr>
                <w:rFonts w:ascii="Arial" w:hAnsi="Arial" w:cs="Arial"/>
                <w:sz w:val="21"/>
                <w:szCs w:val="21"/>
              </w:rPr>
            </w:pPr>
            <w:r w:rsidRPr="0034200A">
              <w:rPr>
                <w:rFonts w:ascii="Arial" w:hAnsi="Arial" w:cs="Arial"/>
                <w:sz w:val="21"/>
                <w:szCs w:val="21"/>
              </w:rPr>
              <w:t>2</w:t>
            </w:r>
          </w:p>
        </w:tc>
        <w:tc>
          <w:tcPr>
            <w:tcW w:w="8647" w:type="dxa"/>
          </w:tcPr>
          <w:p w:rsidR="001965B2" w:rsidRPr="0034200A" w:rsidRDefault="001965B2" w:rsidP="000850D7">
            <w:pPr>
              <w:rPr>
                <w:rFonts w:ascii="Arial" w:hAnsi="Arial" w:cs="Arial"/>
                <w:sz w:val="21"/>
                <w:szCs w:val="21"/>
              </w:rPr>
            </w:pPr>
            <w:r w:rsidRPr="0034200A">
              <w:rPr>
                <w:rFonts w:ascii="Arial" w:hAnsi="Arial" w:cs="Arial"/>
                <w:sz w:val="21"/>
                <w:szCs w:val="21"/>
              </w:rPr>
              <w:t>Better my techniques, skills and practice of writing</w:t>
            </w:r>
          </w:p>
        </w:tc>
      </w:tr>
      <w:tr w:rsidR="001965B2" w:rsidRPr="0034200A" w:rsidTr="0027363B">
        <w:tc>
          <w:tcPr>
            <w:tcW w:w="1844" w:type="dxa"/>
          </w:tcPr>
          <w:p w:rsidR="001965B2" w:rsidRPr="0034200A" w:rsidRDefault="001965B2" w:rsidP="001965B2">
            <w:pPr>
              <w:jc w:val="right"/>
              <w:rPr>
                <w:rFonts w:ascii="Arial" w:hAnsi="Arial" w:cs="Arial"/>
                <w:sz w:val="21"/>
                <w:szCs w:val="21"/>
              </w:rPr>
            </w:pPr>
            <w:r w:rsidRPr="0034200A">
              <w:rPr>
                <w:rFonts w:ascii="Arial" w:hAnsi="Arial" w:cs="Arial"/>
                <w:sz w:val="21"/>
                <w:szCs w:val="21"/>
              </w:rPr>
              <w:t>3</w:t>
            </w:r>
          </w:p>
        </w:tc>
        <w:tc>
          <w:tcPr>
            <w:tcW w:w="8647" w:type="dxa"/>
          </w:tcPr>
          <w:p w:rsidR="001965B2" w:rsidRPr="0034200A" w:rsidRDefault="001965B2" w:rsidP="000850D7">
            <w:pPr>
              <w:rPr>
                <w:rFonts w:ascii="Arial" w:hAnsi="Arial" w:cs="Arial"/>
                <w:sz w:val="21"/>
                <w:szCs w:val="21"/>
              </w:rPr>
            </w:pPr>
            <w:r w:rsidRPr="0034200A">
              <w:rPr>
                <w:rFonts w:ascii="Arial" w:hAnsi="Arial" w:cs="Arial"/>
                <w:sz w:val="21"/>
                <w:szCs w:val="21"/>
              </w:rPr>
              <w:t>Learn the nuances of industry language</w:t>
            </w:r>
          </w:p>
        </w:tc>
      </w:tr>
      <w:tr w:rsidR="001965B2" w:rsidRPr="0034200A" w:rsidTr="0027363B">
        <w:tc>
          <w:tcPr>
            <w:tcW w:w="1844" w:type="dxa"/>
            <w:shd w:val="clear" w:color="auto" w:fill="0D0D0D" w:themeFill="text1" w:themeFillTint="F2"/>
          </w:tcPr>
          <w:p w:rsidR="001965B2" w:rsidRPr="0034200A" w:rsidRDefault="001965B2">
            <w:pPr>
              <w:rPr>
                <w:rFonts w:ascii="Arial" w:hAnsi="Arial" w:cs="Arial"/>
                <w:sz w:val="4"/>
                <w:szCs w:val="4"/>
              </w:rPr>
            </w:pPr>
          </w:p>
        </w:tc>
        <w:tc>
          <w:tcPr>
            <w:tcW w:w="8647" w:type="dxa"/>
            <w:shd w:val="clear" w:color="auto" w:fill="0D0D0D" w:themeFill="text1" w:themeFillTint="F2"/>
          </w:tcPr>
          <w:p w:rsidR="001965B2" w:rsidRPr="0034200A" w:rsidRDefault="001965B2">
            <w:pPr>
              <w:rPr>
                <w:rFonts w:ascii="Arial" w:hAnsi="Arial" w:cs="Arial"/>
                <w:sz w:val="4"/>
                <w:szCs w:val="4"/>
              </w:rPr>
            </w:pPr>
          </w:p>
        </w:tc>
      </w:tr>
      <w:tr w:rsidR="00082450" w:rsidRPr="0034200A" w:rsidTr="0027363B">
        <w:tc>
          <w:tcPr>
            <w:tcW w:w="1844" w:type="dxa"/>
          </w:tcPr>
          <w:p w:rsidR="00082450" w:rsidRPr="0034200A" w:rsidRDefault="00082450">
            <w:pPr>
              <w:rPr>
                <w:rFonts w:ascii="Arial" w:hAnsi="Arial" w:cs="Arial"/>
                <w:sz w:val="21"/>
                <w:szCs w:val="21"/>
              </w:rPr>
            </w:pPr>
            <w:r w:rsidRPr="0034200A">
              <w:rPr>
                <w:rFonts w:ascii="Arial" w:hAnsi="Arial" w:cs="Arial"/>
                <w:sz w:val="21"/>
                <w:szCs w:val="21"/>
              </w:rPr>
              <w:t>BECKER, Elizabeth</w:t>
            </w:r>
          </w:p>
        </w:tc>
        <w:tc>
          <w:tcPr>
            <w:tcW w:w="8647" w:type="dxa"/>
          </w:tcPr>
          <w:p w:rsidR="00082450" w:rsidRPr="0034200A" w:rsidRDefault="00082450" w:rsidP="00483361">
            <w:pPr>
              <w:rPr>
                <w:rFonts w:ascii="Arial" w:hAnsi="Arial" w:cs="Arial"/>
                <w:sz w:val="21"/>
                <w:szCs w:val="21"/>
              </w:rPr>
            </w:pPr>
            <w:r w:rsidRPr="0034200A">
              <w:rPr>
                <w:rFonts w:ascii="Arial" w:hAnsi="Arial" w:cs="Arial"/>
                <w:sz w:val="21"/>
                <w:szCs w:val="21"/>
              </w:rPr>
              <w:t>I want to gain directing experience in a safe and nurturing environment so that I can take risks in my interaction and language, and choices regarding camera – really “come out” of myself to gain the confidence I need in order to function in a more critical, more crucial environment.</w:t>
            </w:r>
          </w:p>
        </w:tc>
      </w:tr>
      <w:tr w:rsidR="00082450" w:rsidRPr="0034200A" w:rsidTr="0027363B">
        <w:tc>
          <w:tcPr>
            <w:tcW w:w="1844" w:type="dxa"/>
          </w:tcPr>
          <w:p w:rsidR="00082450" w:rsidRPr="0034200A" w:rsidRDefault="00082450" w:rsidP="00455C7E">
            <w:pPr>
              <w:jc w:val="right"/>
              <w:rPr>
                <w:rFonts w:ascii="Arial" w:hAnsi="Arial" w:cs="Arial"/>
                <w:sz w:val="21"/>
                <w:szCs w:val="21"/>
              </w:rPr>
            </w:pPr>
            <w:r w:rsidRPr="0034200A">
              <w:rPr>
                <w:rFonts w:ascii="Arial" w:hAnsi="Arial" w:cs="Arial"/>
                <w:sz w:val="21"/>
                <w:szCs w:val="21"/>
              </w:rPr>
              <w:t>1</w:t>
            </w:r>
          </w:p>
        </w:tc>
        <w:tc>
          <w:tcPr>
            <w:tcW w:w="8647" w:type="dxa"/>
          </w:tcPr>
          <w:p w:rsidR="00082450" w:rsidRPr="0034200A" w:rsidRDefault="00082450" w:rsidP="00513363">
            <w:pPr>
              <w:rPr>
                <w:rFonts w:ascii="Arial" w:hAnsi="Arial" w:cs="Arial"/>
                <w:sz w:val="21"/>
                <w:szCs w:val="21"/>
              </w:rPr>
            </w:pPr>
            <w:r w:rsidRPr="0034200A">
              <w:rPr>
                <w:rFonts w:ascii="Arial" w:hAnsi="Arial" w:cs="Arial"/>
                <w:sz w:val="21"/>
                <w:szCs w:val="21"/>
              </w:rPr>
              <w:t>Confidence</w:t>
            </w:r>
          </w:p>
        </w:tc>
      </w:tr>
      <w:tr w:rsidR="00082450" w:rsidRPr="0034200A" w:rsidTr="0027363B">
        <w:tc>
          <w:tcPr>
            <w:tcW w:w="1844" w:type="dxa"/>
          </w:tcPr>
          <w:p w:rsidR="00082450" w:rsidRPr="0034200A" w:rsidRDefault="00082450" w:rsidP="00455C7E">
            <w:pPr>
              <w:jc w:val="right"/>
              <w:rPr>
                <w:rFonts w:ascii="Arial" w:hAnsi="Arial" w:cs="Arial"/>
                <w:sz w:val="21"/>
                <w:szCs w:val="21"/>
              </w:rPr>
            </w:pPr>
            <w:r w:rsidRPr="0034200A">
              <w:rPr>
                <w:rFonts w:ascii="Arial" w:hAnsi="Arial" w:cs="Arial"/>
                <w:sz w:val="21"/>
                <w:szCs w:val="21"/>
              </w:rPr>
              <w:t>2</w:t>
            </w:r>
          </w:p>
        </w:tc>
        <w:tc>
          <w:tcPr>
            <w:tcW w:w="8647" w:type="dxa"/>
          </w:tcPr>
          <w:p w:rsidR="00082450" w:rsidRPr="0034200A" w:rsidRDefault="00082450" w:rsidP="00513363">
            <w:pPr>
              <w:rPr>
                <w:rFonts w:ascii="Arial" w:hAnsi="Arial" w:cs="Arial"/>
                <w:sz w:val="21"/>
                <w:szCs w:val="21"/>
              </w:rPr>
            </w:pPr>
            <w:r w:rsidRPr="0034200A">
              <w:rPr>
                <w:rFonts w:ascii="Arial" w:hAnsi="Arial" w:cs="Arial"/>
                <w:sz w:val="21"/>
                <w:szCs w:val="21"/>
              </w:rPr>
              <w:t>Comfort with crew and cast</w:t>
            </w:r>
          </w:p>
        </w:tc>
      </w:tr>
      <w:tr w:rsidR="00082450" w:rsidRPr="0034200A" w:rsidTr="0027363B">
        <w:tc>
          <w:tcPr>
            <w:tcW w:w="1844" w:type="dxa"/>
          </w:tcPr>
          <w:p w:rsidR="00082450" w:rsidRPr="0034200A" w:rsidRDefault="00082450" w:rsidP="00455C7E">
            <w:pPr>
              <w:jc w:val="right"/>
              <w:rPr>
                <w:rFonts w:ascii="Arial" w:hAnsi="Arial" w:cs="Arial"/>
                <w:sz w:val="21"/>
                <w:szCs w:val="21"/>
              </w:rPr>
            </w:pPr>
            <w:r w:rsidRPr="0034200A">
              <w:rPr>
                <w:rFonts w:ascii="Arial" w:hAnsi="Arial" w:cs="Arial"/>
                <w:sz w:val="21"/>
                <w:szCs w:val="21"/>
              </w:rPr>
              <w:t>3</w:t>
            </w:r>
          </w:p>
        </w:tc>
        <w:tc>
          <w:tcPr>
            <w:tcW w:w="8647" w:type="dxa"/>
          </w:tcPr>
          <w:p w:rsidR="00082450" w:rsidRPr="0034200A" w:rsidRDefault="00082450" w:rsidP="00513363">
            <w:pPr>
              <w:rPr>
                <w:rFonts w:ascii="Arial" w:hAnsi="Arial" w:cs="Arial"/>
                <w:sz w:val="21"/>
                <w:szCs w:val="21"/>
              </w:rPr>
            </w:pPr>
            <w:r w:rsidRPr="0034200A">
              <w:rPr>
                <w:rFonts w:ascii="Arial" w:hAnsi="Arial" w:cs="Arial"/>
                <w:sz w:val="21"/>
                <w:szCs w:val="21"/>
              </w:rPr>
              <w:t>Enhance my knowledge of industry terms, phrases and equipment.</w:t>
            </w:r>
          </w:p>
        </w:tc>
      </w:tr>
      <w:tr w:rsidR="00082450" w:rsidRPr="0034200A" w:rsidTr="0027363B">
        <w:tc>
          <w:tcPr>
            <w:tcW w:w="1844" w:type="dxa"/>
            <w:shd w:val="clear" w:color="auto" w:fill="0D0D0D" w:themeFill="text1" w:themeFillTint="F2"/>
          </w:tcPr>
          <w:p w:rsidR="00082450" w:rsidRPr="0034200A" w:rsidRDefault="00082450">
            <w:pPr>
              <w:rPr>
                <w:rFonts w:ascii="Arial" w:hAnsi="Arial" w:cs="Arial"/>
                <w:sz w:val="4"/>
                <w:szCs w:val="4"/>
              </w:rPr>
            </w:pPr>
          </w:p>
        </w:tc>
        <w:tc>
          <w:tcPr>
            <w:tcW w:w="8647" w:type="dxa"/>
            <w:shd w:val="clear" w:color="auto" w:fill="0D0D0D" w:themeFill="text1" w:themeFillTint="F2"/>
          </w:tcPr>
          <w:p w:rsidR="00082450" w:rsidRPr="0034200A" w:rsidRDefault="00082450">
            <w:pPr>
              <w:rPr>
                <w:rFonts w:ascii="Arial" w:hAnsi="Arial" w:cs="Arial"/>
                <w:sz w:val="4"/>
                <w:szCs w:val="4"/>
              </w:rPr>
            </w:pPr>
          </w:p>
        </w:tc>
      </w:tr>
      <w:tr w:rsidR="00082450" w:rsidRPr="0034200A" w:rsidTr="0027363B">
        <w:tc>
          <w:tcPr>
            <w:tcW w:w="1844" w:type="dxa"/>
          </w:tcPr>
          <w:p w:rsidR="00082450" w:rsidRPr="0034200A" w:rsidRDefault="00082450">
            <w:pPr>
              <w:rPr>
                <w:rFonts w:ascii="Arial" w:hAnsi="Arial" w:cs="Arial"/>
                <w:sz w:val="21"/>
                <w:szCs w:val="21"/>
              </w:rPr>
            </w:pPr>
            <w:r w:rsidRPr="0034200A">
              <w:rPr>
                <w:rFonts w:ascii="Arial" w:hAnsi="Arial" w:cs="Arial"/>
                <w:sz w:val="21"/>
                <w:szCs w:val="21"/>
              </w:rPr>
              <w:t>BRUHIER,</w:t>
            </w:r>
          </w:p>
          <w:p w:rsidR="00082450" w:rsidRPr="0034200A" w:rsidRDefault="00082450">
            <w:pPr>
              <w:rPr>
                <w:rFonts w:ascii="Arial" w:hAnsi="Arial" w:cs="Arial"/>
                <w:sz w:val="21"/>
                <w:szCs w:val="21"/>
              </w:rPr>
            </w:pPr>
            <w:r w:rsidRPr="0034200A">
              <w:rPr>
                <w:rFonts w:ascii="Arial" w:hAnsi="Arial" w:cs="Arial"/>
                <w:sz w:val="21"/>
                <w:szCs w:val="21"/>
              </w:rPr>
              <w:t>Catherine</w:t>
            </w:r>
          </w:p>
        </w:tc>
        <w:tc>
          <w:tcPr>
            <w:tcW w:w="8647" w:type="dxa"/>
          </w:tcPr>
          <w:p w:rsidR="00082450" w:rsidRPr="0034200A" w:rsidRDefault="00082450">
            <w:pPr>
              <w:rPr>
                <w:rFonts w:ascii="Arial" w:hAnsi="Arial" w:cs="Arial"/>
                <w:sz w:val="21"/>
                <w:szCs w:val="21"/>
              </w:rPr>
            </w:pPr>
            <w:r w:rsidRPr="0034200A">
              <w:rPr>
                <w:rFonts w:ascii="Arial" w:hAnsi="Arial" w:cs="Arial"/>
                <w:sz w:val="21"/>
                <w:szCs w:val="21"/>
              </w:rPr>
              <w:t>To transfer the experience and technical confidence gained to create and embellish my unique artistic vision in telling a story on film.</w:t>
            </w:r>
          </w:p>
        </w:tc>
      </w:tr>
      <w:tr w:rsidR="00082450" w:rsidRPr="0034200A" w:rsidTr="0027363B">
        <w:tc>
          <w:tcPr>
            <w:tcW w:w="1844" w:type="dxa"/>
          </w:tcPr>
          <w:p w:rsidR="00082450" w:rsidRPr="0034200A" w:rsidRDefault="00082450" w:rsidP="00CA4EFF">
            <w:pPr>
              <w:jc w:val="right"/>
              <w:rPr>
                <w:rFonts w:ascii="Arial" w:hAnsi="Arial" w:cs="Arial"/>
                <w:sz w:val="21"/>
                <w:szCs w:val="21"/>
              </w:rPr>
            </w:pPr>
            <w:r w:rsidRPr="0034200A">
              <w:rPr>
                <w:rFonts w:ascii="Arial" w:hAnsi="Arial" w:cs="Arial"/>
                <w:sz w:val="21"/>
                <w:szCs w:val="21"/>
              </w:rPr>
              <w:t>1</w:t>
            </w:r>
          </w:p>
        </w:tc>
        <w:tc>
          <w:tcPr>
            <w:tcW w:w="8647" w:type="dxa"/>
          </w:tcPr>
          <w:p w:rsidR="00082450" w:rsidRPr="0034200A" w:rsidRDefault="00082450" w:rsidP="00513363">
            <w:pPr>
              <w:rPr>
                <w:rFonts w:ascii="Arial" w:hAnsi="Arial" w:cs="Arial"/>
                <w:sz w:val="21"/>
                <w:szCs w:val="21"/>
              </w:rPr>
            </w:pPr>
            <w:r w:rsidRPr="0034200A">
              <w:rPr>
                <w:rFonts w:ascii="Arial" w:hAnsi="Arial" w:cs="Arial"/>
                <w:sz w:val="21"/>
                <w:szCs w:val="21"/>
              </w:rPr>
              <w:t>To learn more about the technical side of directing, everything I would have learned in film school if I went.</w:t>
            </w:r>
          </w:p>
        </w:tc>
      </w:tr>
      <w:tr w:rsidR="00082450" w:rsidRPr="0034200A" w:rsidTr="0027363B">
        <w:tc>
          <w:tcPr>
            <w:tcW w:w="1844" w:type="dxa"/>
          </w:tcPr>
          <w:p w:rsidR="00082450" w:rsidRPr="0034200A" w:rsidRDefault="00082450" w:rsidP="00CA4EFF">
            <w:pPr>
              <w:jc w:val="right"/>
              <w:rPr>
                <w:rFonts w:ascii="Arial" w:hAnsi="Arial" w:cs="Arial"/>
                <w:sz w:val="21"/>
                <w:szCs w:val="21"/>
              </w:rPr>
            </w:pPr>
            <w:r w:rsidRPr="0034200A">
              <w:rPr>
                <w:rFonts w:ascii="Arial" w:hAnsi="Arial" w:cs="Arial"/>
                <w:sz w:val="21"/>
                <w:szCs w:val="21"/>
              </w:rPr>
              <w:t>2</w:t>
            </w:r>
          </w:p>
        </w:tc>
        <w:tc>
          <w:tcPr>
            <w:tcW w:w="8647" w:type="dxa"/>
          </w:tcPr>
          <w:p w:rsidR="00082450" w:rsidRPr="0034200A" w:rsidRDefault="00082450" w:rsidP="00CA4EFF">
            <w:pPr>
              <w:rPr>
                <w:rFonts w:ascii="Arial" w:hAnsi="Arial" w:cs="Arial"/>
                <w:sz w:val="21"/>
                <w:szCs w:val="21"/>
              </w:rPr>
            </w:pPr>
            <w:r w:rsidRPr="0034200A">
              <w:rPr>
                <w:rFonts w:ascii="Arial" w:hAnsi="Arial" w:cs="Arial"/>
                <w:sz w:val="21"/>
                <w:szCs w:val="21"/>
              </w:rPr>
              <w:t>To gain more confidence and experience before directing my second short.</w:t>
            </w:r>
          </w:p>
        </w:tc>
      </w:tr>
      <w:tr w:rsidR="00082450" w:rsidRPr="0034200A" w:rsidTr="0027363B">
        <w:tc>
          <w:tcPr>
            <w:tcW w:w="1844" w:type="dxa"/>
          </w:tcPr>
          <w:p w:rsidR="00082450" w:rsidRPr="0034200A" w:rsidRDefault="00082450" w:rsidP="00CA4EFF">
            <w:pPr>
              <w:jc w:val="right"/>
              <w:rPr>
                <w:rFonts w:ascii="Arial" w:hAnsi="Arial" w:cs="Arial"/>
                <w:sz w:val="21"/>
                <w:szCs w:val="21"/>
              </w:rPr>
            </w:pPr>
            <w:r w:rsidRPr="0034200A">
              <w:rPr>
                <w:rFonts w:ascii="Arial" w:hAnsi="Arial" w:cs="Arial"/>
                <w:sz w:val="21"/>
                <w:szCs w:val="21"/>
              </w:rPr>
              <w:t>3</w:t>
            </w:r>
          </w:p>
        </w:tc>
        <w:tc>
          <w:tcPr>
            <w:tcW w:w="8647" w:type="dxa"/>
          </w:tcPr>
          <w:p w:rsidR="00082450" w:rsidRPr="0034200A" w:rsidRDefault="00082450" w:rsidP="00513363">
            <w:pPr>
              <w:rPr>
                <w:rFonts w:ascii="Arial" w:hAnsi="Arial" w:cs="Arial"/>
                <w:sz w:val="21"/>
                <w:szCs w:val="21"/>
              </w:rPr>
            </w:pPr>
            <w:r w:rsidRPr="0034200A">
              <w:rPr>
                <w:rFonts w:ascii="Arial" w:hAnsi="Arial" w:cs="Arial"/>
                <w:sz w:val="21"/>
                <w:szCs w:val="21"/>
              </w:rPr>
              <w:t>To trust my instincts more and be confident in voicing my opinion and while being open to listening to others, to make a decision based on my own instincts -not out of fear or uncertainty.</w:t>
            </w:r>
          </w:p>
        </w:tc>
      </w:tr>
      <w:tr w:rsidR="00082450" w:rsidRPr="0034200A" w:rsidTr="0027363B">
        <w:tc>
          <w:tcPr>
            <w:tcW w:w="1844" w:type="dxa"/>
            <w:shd w:val="clear" w:color="auto" w:fill="0D0D0D" w:themeFill="text1" w:themeFillTint="F2"/>
          </w:tcPr>
          <w:p w:rsidR="00082450" w:rsidRPr="0034200A" w:rsidRDefault="00082450" w:rsidP="00513363">
            <w:pPr>
              <w:rPr>
                <w:rFonts w:ascii="Arial" w:hAnsi="Arial" w:cs="Arial"/>
                <w:sz w:val="4"/>
                <w:szCs w:val="4"/>
              </w:rPr>
            </w:pPr>
          </w:p>
        </w:tc>
        <w:tc>
          <w:tcPr>
            <w:tcW w:w="8647" w:type="dxa"/>
            <w:shd w:val="clear" w:color="auto" w:fill="0D0D0D" w:themeFill="text1" w:themeFillTint="F2"/>
          </w:tcPr>
          <w:p w:rsidR="00082450" w:rsidRPr="0034200A" w:rsidRDefault="00082450" w:rsidP="00513363">
            <w:pPr>
              <w:rPr>
                <w:rFonts w:ascii="Arial" w:hAnsi="Arial" w:cs="Arial"/>
                <w:sz w:val="4"/>
                <w:szCs w:val="4"/>
              </w:rPr>
            </w:pPr>
          </w:p>
        </w:tc>
      </w:tr>
      <w:tr w:rsidR="00082450" w:rsidRPr="0034200A" w:rsidTr="0027363B">
        <w:tc>
          <w:tcPr>
            <w:tcW w:w="1844" w:type="dxa"/>
          </w:tcPr>
          <w:p w:rsidR="00082450" w:rsidRPr="0034200A" w:rsidRDefault="00082450" w:rsidP="00513363">
            <w:pPr>
              <w:rPr>
                <w:rFonts w:ascii="Arial" w:hAnsi="Arial" w:cs="Arial"/>
                <w:sz w:val="21"/>
                <w:szCs w:val="21"/>
              </w:rPr>
            </w:pPr>
            <w:r w:rsidRPr="0034200A">
              <w:rPr>
                <w:rFonts w:ascii="Arial" w:hAnsi="Arial" w:cs="Arial"/>
                <w:sz w:val="21"/>
                <w:szCs w:val="21"/>
              </w:rPr>
              <w:t>CARR,</w:t>
            </w:r>
          </w:p>
          <w:p w:rsidR="00082450" w:rsidRPr="0034200A" w:rsidRDefault="00082450" w:rsidP="00513363">
            <w:pPr>
              <w:rPr>
                <w:rFonts w:ascii="Arial" w:hAnsi="Arial" w:cs="Arial"/>
                <w:sz w:val="21"/>
                <w:szCs w:val="21"/>
              </w:rPr>
            </w:pPr>
            <w:r w:rsidRPr="0034200A">
              <w:rPr>
                <w:rFonts w:ascii="Arial" w:hAnsi="Arial" w:cs="Arial"/>
                <w:sz w:val="21"/>
                <w:szCs w:val="21"/>
              </w:rPr>
              <w:t>Geraldine</w:t>
            </w:r>
          </w:p>
        </w:tc>
        <w:tc>
          <w:tcPr>
            <w:tcW w:w="8647" w:type="dxa"/>
          </w:tcPr>
          <w:p w:rsidR="00082450" w:rsidRPr="0034200A" w:rsidRDefault="00082450" w:rsidP="00805D42">
            <w:pPr>
              <w:rPr>
                <w:rFonts w:ascii="Arial" w:hAnsi="Arial" w:cs="Arial"/>
                <w:sz w:val="21"/>
                <w:szCs w:val="21"/>
              </w:rPr>
            </w:pPr>
            <w:r w:rsidRPr="0034200A">
              <w:rPr>
                <w:rFonts w:ascii="Arial" w:hAnsi="Arial" w:cs="Arial"/>
                <w:sz w:val="21"/>
                <w:szCs w:val="21"/>
              </w:rPr>
              <w:t>I want to tell my story in the most cinematic manner with characters well fleshed out and with the best choices of lenses and camera movements available to me on the day.</w:t>
            </w:r>
          </w:p>
        </w:tc>
      </w:tr>
      <w:tr w:rsidR="00082450" w:rsidRPr="0034200A" w:rsidTr="0027363B">
        <w:tc>
          <w:tcPr>
            <w:tcW w:w="1844" w:type="dxa"/>
          </w:tcPr>
          <w:p w:rsidR="00082450" w:rsidRPr="0034200A" w:rsidRDefault="00082450" w:rsidP="00082450">
            <w:pPr>
              <w:jc w:val="right"/>
              <w:rPr>
                <w:rFonts w:ascii="Arial" w:hAnsi="Arial" w:cs="Arial"/>
                <w:sz w:val="21"/>
                <w:szCs w:val="21"/>
              </w:rPr>
            </w:pPr>
            <w:r w:rsidRPr="0034200A">
              <w:rPr>
                <w:rFonts w:ascii="Arial" w:hAnsi="Arial" w:cs="Arial"/>
                <w:sz w:val="21"/>
                <w:szCs w:val="21"/>
              </w:rPr>
              <w:t>1</w:t>
            </w:r>
          </w:p>
        </w:tc>
        <w:tc>
          <w:tcPr>
            <w:tcW w:w="8647" w:type="dxa"/>
          </w:tcPr>
          <w:p w:rsidR="00082450" w:rsidRPr="0034200A" w:rsidRDefault="00082450" w:rsidP="00754B54">
            <w:pPr>
              <w:rPr>
                <w:rFonts w:ascii="Arial" w:hAnsi="Arial" w:cs="Arial"/>
                <w:sz w:val="21"/>
                <w:szCs w:val="21"/>
              </w:rPr>
            </w:pPr>
            <w:r w:rsidRPr="0034200A">
              <w:rPr>
                <w:rFonts w:ascii="Arial" w:hAnsi="Arial" w:cs="Arial"/>
                <w:sz w:val="21"/>
                <w:szCs w:val="21"/>
              </w:rPr>
              <w:t>To develop my story idea further</w:t>
            </w:r>
          </w:p>
        </w:tc>
      </w:tr>
      <w:tr w:rsidR="00082450" w:rsidRPr="0034200A" w:rsidTr="0027363B">
        <w:tc>
          <w:tcPr>
            <w:tcW w:w="1844" w:type="dxa"/>
          </w:tcPr>
          <w:p w:rsidR="00082450" w:rsidRPr="0034200A" w:rsidRDefault="00082450" w:rsidP="00082450">
            <w:pPr>
              <w:jc w:val="right"/>
              <w:rPr>
                <w:rFonts w:ascii="Arial" w:hAnsi="Arial" w:cs="Arial"/>
                <w:sz w:val="21"/>
                <w:szCs w:val="21"/>
              </w:rPr>
            </w:pPr>
            <w:r w:rsidRPr="0034200A">
              <w:rPr>
                <w:rFonts w:ascii="Arial" w:hAnsi="Arial" w:cs="Arial"/>
                <w:sz w:val="21"/>
                <w:szCs w:val="21"/>
              </w:rPr>
              <w:t>2</w:t>
            </w:r>
          </w:p>
        </w:tc>
        <w:tc>
          <w:tcPr>
            <w:tcW w:w="8647" w:type="dxa"/>
          </w:tcPr>
          <w:p w:rsidR="00082450" w:rsidRPr="0034200A" w:rsidRDefault="00082450" w:rsidP="00754B54">
            <w:pPr>
              <w:rPr>
                <w:rFonts w:ascii="Arial" w:hAnsi="Arial" w:cs="Arial"/>
                <w:sz w:val="21"/>
                <w:szCs w:val="21"/>
              </w:rPr>
            </w:pPr>
            <w:r w:rsidRPr="0034200A">
              <w:rPr>
                <w:rFonts w:ascii="Arial" w:hAnsi="Arial" w:cs="Arial"/>
                <w:sz w:val="21"/>
                <w:szCs w:val="21"/>
              </w:rPr>
              <w:t>To film my scene in the best possible manner from a truly cinematic perspective</w:t>
            </w:r>
          </w:p>
        </w:tc>
      </w:tr>
      <w:tr w:rsidR="00082450" w:rsidRPr="0034200A" w:rsidTr="0027363B">
        <w:tc>
          <w:tcPr>
            <w:tcW w:w="1844" w:type="dxa"/>
          </w:tcPr>
          <w:p w:rsidR="00082450" w:rsidRPr="0034200A" w:rsidRDefault="00082450" w:rsidP="00082450">
            <w:pPr>
              <w:jc w:val="right"/>
              <w:rPr>
                <w:rFonts w:ascii="Arial" w:hAnsi="Arial" w:cs="Arial"/>
                <w:sz w:val="21"/>
                <w:szCs w:val="21"/>
              </w:rPr>
            </w:pPr>
            <w:r w:rsidRPr="0034200A">
              <w:rPr>
                <w:rFonts w:ascii="Arial" w:hAnsi="Arial" w:cs="Arial"/>
                <w:sz w:val="21"/>
                <w:szCs w:val="21"/>
              </w:rPr>
              <w:t>3</w:t>
            </w:r>
          </w:p>
        </w:tc>
        <w:tc>
          <w:tcPr>
            <w:tcW w:w="8647" w:type="dxa"/>
          </w:tcPr>
          <w:p w:rsidR="00082450" w:rsidRPr="0034200A" w:rsidRDefault="00082450" w:rsidP="00754B54">
            <w:pPr>
              <w:rPr>
                <w:rFonts w:ascii="Arial" w:hAnsi="Arial" w:cs="Arial"/>
                <w:sz w:val="21"/>
                <w:szCs w:val="21"/>
              </w:rPr>
            </w:pPr>
            <w:r w:rsidRPr="0034200A">
              <w:rPr>
                <w:rFonts w:ascii="Arial" w:hAnsi="Arial" w:cs="Arial"/>
                <w:sz w:val="21"/>
                <w:szCs w:val="21"/>
              </w:rPr>
              <w:t>To develop my skills of working with a cinematographer &amp; a camera department – exploring lenses is a big part of the goal</w:t>
            </w:r>
          </w:p>
        </w:tc>
      </w:tr>
      <w:tr w:rsidR="00082450" w:rsidRPr="0034200A" w:rsidTr="0027363B">
        <w:tc>
          <w:tcPr>
            <w:tcW w:w="1844" w:type="dxa"/>
            <w:shd w:val="clear" w:color="auto" w:fill="000000" w:themeFill="text1"/>
          </w:tcPr>
          <w:p w:rsidR="00082450" w:rsidRPr="0034200A" w:rsidRDefault="00082450" w:rsidP="00513363">
            <w:pPr>
              <w:rPr>
                <w:rFonts w:ascii="Arial" w:hAnsi="Arial" w:cs="Arial"/>
                <w:sz w:val="4"/>
                <w:szCs w:val="4"/>
              </w:rPr>
            </w:pPr>
          </w:p>
        </w:tc>
        <w:tc>
          <w:tcPr>
            <w:tcW w:w="8647" w:type="dxa"/>
            <w:shd w:val="clear" w:color="auto" w:fill="000000" w:themeFill="text1"/>
          </w:tcPr>
          <w:p w:rsidR="00082450" w:rsidRPr="0034200A" w:rsidRDefault="00082450" w:rsidP="00754B54">
            <w:pPr>
              <w:rPr>
                <w:rFonts w:ascii="Arial" w:hAnsi="Arial" w:cs="Arial"/>
                <w:sz w:val="4"/>
                <w:szCs w:val="4"/>
              </w:rPr>
            </w:pPr>
          </w:p>
        </w:tc>
      </w:tr>
      <w:tr w:rsidR="00082450" w:rsidRPr="0034200A" w:rsidTr="0027363B">
        <w:tc>
          <w:tcPr>
            <w:tcW w:w="1844" w:type="dxa"/>
          </w:tcPr>
          <w:p w:rsidR="00082450" w:rsidRPr="0034200A" w:rsidRDefault="00082450" w:rsidP="00513363">
            <w:pPr>
              <w:rPr>
                <w:rFonts w:ascii="Arial" w:hAnsi="Arial" w:cs="Arial"/>
                <w:sz w:val="21"/>
                <w:szCs w:val="21"/>
              </w:rPr>
            </w:pPr>
            <w:r w:rsidRPr="0034200A">
              <w:rPr>
                <w:rFonts w:ascii="Arial" w:hAnsi="Arial" w:cs="Arial"/>
                <w:sz w:val="21"/>
                <w:szCs w:val="21"/>
              </w:rPr>
              <w:t>LATIMER,</w:t>
            </w:r>
          </w:p>
          <w:p w:rsidR="00082450" w:rsidRPr="0034200A" w:rsidRDefault="00082450" w:rsidP="00513363">
            <w:pPr>
              <w:rPr>
                <w:rFonts w:ascii="Arial" w:hAnsi="Arial" w:cs="Arial"/>
                <w:sz w:val="21"/>
                <w:szCs w:val="21"/>
              </w:rPr>
            </w:pPr>
            <w:r w:rsidRPr="0034200A">
              <w:rPr>
                <w:rFonts w:ascii="Arial" w:hAnsi="Arial" w:cs="Arial"/>
                <w:sz w:val="21"/>
                <w:szCs w:val="21"/>
              </w:rPr>
              <w:t>Michelle</w:t>
            </w:r>
          </w:p>
        </w:tc>
        <w:tc>
          <w:tcPr>
            <w:tcW w:w="8647" w:type="dxa"/>
          </w:tcPr>
          <w:p w:rsidR="00082450" w:rsidRPr="0034200A" w:rsidRDefault="00082450" w:rsidP="0034200A">
            <w:pPr>
              <w:rPr>
                <w:rFonts w:ascii="Arial" w:hAnsi="Arial" w:cs="Arial"/>
                <w:sz w:val="21"/>
                <w:szCs w:val="21"/>
              </w:rPr>
            </w:pPr>
            <w:r w:rsidRPr="0034200A">
              <w:rPr>
                <w:rFonts w:ascii="Arial" w:hAnsi="Arial" w:cs="Arial"/>
                <w:sz w:val="21"/>
                <w:szCs w:val="21"/>
              </w:rPr>
              <w:t>My goal at WIDC is to become a more empowered, confident, specific and technically capable director.</w:t>
            </w:r>
          </w:p>
        </w:tc>
      </w:tr>
      <w:tr w:rsidR="00082450" w:rsidRPr="0034200A" w:rsidTr="0027363B">
        <w:tc>
          <w:tcPr>
            <w:tcW w:w="1844" w:type="dxa"/>
          </w:tcPr>
          <w:p w:rsidR="00082450" w:rsidRPr="0034200A" w:rsidRDefault="00082450" w:rsidP="00082450">
            <w:pPr>
              <w:jc w:val="right"/>
              <w:rPr>
                <w:rFonts w:ascii="Arial" w:hAnsi="Arial" w:cs="Arial"/>
                <w:sz w:val="21"/>
                <w:szCs w:val="21"/>
              </w:rPr>
            </w:pPr>
            <w:r w:rsidRPr="0034200A">
              <w:rPr>
                <w:rFonts w:ascii="Arial" w:hAnsi="Arial" w:cs="Arial"/>
                <w:sz w:val="21"/>
                <w:szCs w:val="21"/>
              </w:rPr>
              <w:t>1</w:t>
            </w:r>
          </w:p>
        </w:tc>
        <w:tc>
          <w:tcPr>
            <w:tcW w:w="8647" w:type="dxa"/>
          </w:tcPr>
          <w:p w:rsidR="00082450" w:rsidRPr="0034200A" w:rsidRDefault="00082450" w:rsidP="00754B54">
            <w:pPr>
              <w:rPr>
                <w:rFonts w:ascii="Arial" w:hAnsi="Arial" w:cs="Arial"/>
                <w:sz w:val="21"/>
                <w:szCs w:val="21"/>
              </w:rPr>
            </w:pPr>
            <w:r w:rsidRPr="0034200A">
              <w:rPr>
                <w:rFonts w:ascii="Arial" w:hAnsi="Arial" w:cs="Arial"/>
                <w:sz w:val="21"/>
                <w:szCs w:val="21"/>
              </w:rPr>
              <w:t xml:space="preserve">Practice – an opportunity to hone my onset directing skills…learn from my mistakes in a hands-on and safe environment. </w:t>
            </w:r>
          </w:p>
        </w:tc>
      </w:tr>
      <w:tr w:rsidR="00082450" w:rsidRPr="0034200A" w:rsidTr="0027363B">
        <w:tc>
          <w:tcPr>
            <w:tcW w:w="1844" w:type="dxa"/>
          </w:tcPr>
          <w:p w:rsidR="00082450" w:rsidRPr="0034200A" w:rsidRDefault="00082450" w:rsidP="00082450">
            <w:pPr>
              <w:jc w:val="right"/>
              <w:rPr>
                <w:rFonts w:ascii="Arial" w:hAnsi="Arial" w:cs="Arial"/>
                <w:sz w:val="21"/>
                <w:szCs w:val="21"/>
              </w:rPr>
            </w:pPr>
            <w:r w:rsidRPr="0034200A">
              <w:rPr>
                <w:rFonts w:ascii="Arial" w:hAnsi="Arial" w:cs="Arial"/>
                <w:sz w:val="21"/>
                <w:szCs w:val="21"/>
              </w:rPr>
              <w:t>2</w:t>
            </w:r>
          </w:p>
        </w:tc>
        <w:tc>
          <w:tcPr>
            <w:tcW w:w="8647" w:type="dxa"/>
          </w:tcPr>
          <w:p w:rsidR="00082450" w:rsidRPr="0034200A" w:rsidRDefault="00082450" w:rsidP="00754B54">
            <w:pPr>
              <w:rPr>
                <w:rFonts w:ascii="Arial" w:hAnsi="Arial" w:cs="Arial"/>
                <w:sz w:val="21"/>
                <w:szCs w:val="21"/>
              </w:rPr>
            </w:pPr>
            <w:r w:rsidRPr="0034200A">
              <w:rPr>
                <w:rFonts w:ascii="Arial" w:hAnsi="Arial" w:cs="Arial"/>
                <w:sz w:val="21"/>
                <w:szCs w:val="21"/>
              </w:rPr>
              <w:t>Work on empowering myself to be more confident and commanding on set.</w:t>
            </w:r>
          </w:p>
        </w:tc>
      </w:tr>
      <w:tr w:rsidR="00082450" w:rsidRPr="0034200A" w:rsidTr="0027363B">
        <w:tc>
          <w:tcPr>
            <w:tcW w:w="1844" w:type="dxa"/>
          </w:tcPr>
          <w:p w:rsidR="00082450" w:rsidRPr="0034200A" w:rsidRDefault="00082450" w:rsidP="00082450">
            <w:pPr>
              <w:jc w:val="right"/>
              <w:rPr>
                <w:rFonts w:ascii="Arial" w:hAnsi="Arial" w:cs="Arial"/>
                <w:sz w:val="21"/>
                <w:szCs w:val="21"/>
              </w:rPr>
            </w:pPr>
            <w:r w:rsidRPr="0034200A">
              <w:rPr>
                <w:rFonts w:ascii="Arial" w:hAnsi="Arial" w:cs="Arial"/>
                <w:sz w:val="21"/>
                <w:szCs w:val="21"/>
              </w:rPr>
              <w:t>3</w:t>
            </w:r>
          </w:p>
        </w:tc>
        <w:tc>
          <w:tcPr>
            <w:tcW w:w="8647" w:type="dxa"/>
          </w:tcPr>
          <w:p w:rsidR="00082450" w:rsidRPr="0034200A" w:rsidRDefault="00082450" w:rsidP="00754B54">
            <w:pPr>
              <w:rPr>
                <w:rFonts w:ascii="Arial" w:hAnsi="Arial" w:cs="Arial"/>
                <w:sz w:val="21"/>
                <w:szCs w:val="21"/>
              </w:rPr>
            </w:pPr>
            <w:r w:rsidRPr="0034200A">
              <w:rPr>
                <w:rFonts w:ascii="Arial" w:hAnsi="Arial" w:cs="Arial"/>
                <w:sz w:val="21"/>
                <w:szCs w:val="21"/>
              </w:rPr>
              <w:t xml:space="preserve">Challenge myself to be </w:t>
            </w:r>
            <w:r w:rsidRPr="0034200A">
              <w:rPr>
                <w:rFonts w:ascii="Arial" w:hAnsi="Arial" w:cs="Arial"/>
                <w:b/>
                <w:sz w:val="21"/>
                <w:szCs w:val="21"/>
              </w:rPr>
              <w:t>specific</w:t>
            </w:r>
            <w:r w:rsidRPr="0034200A">
              <w:rPr>
                <w:rFonts w:ascii="Arial" w:hAnsi="Arial" w:cs="Arial"/>
                <w:sz w:val="21"/>
                <w:szCs w:val="21"/>
              </w:rPr>
              <w:t xml:space="preserve"> in what I want in a scene or directing exercise.  Push myself to go beyond my comfort zone.</w:t>
            </w:r>
          </w:p>
        </w:tc>
      </w:tr>
      <w:tr w:rsidR="00082450" w:rsidRPr="0034200A" w:rsidTr="0027363B">
        <w:tc>
          <w:tcPr>
            <w:tcW w:w="1844" w:type="dxa"/>
            <w:shd w:val="clear" w:color="auto" w:fill="000000" w:themeFill="text1"/>
          </w:tcPr>
          <w:p w:rsidR="00082450" w:rsidRPr="0034200A" w:rsidRDefault="00082450" w:rsidP="00513363">
            <w:pPr>
              <w:rPr>
                <w:rFonts w:ascii="Arial" w:hAnsi="Arial" w:cs="Arial"/>
                <w:sz w:val="4"/>
                <w:szCs w:val="4"/>
              </w:rPr>
            </w:pPr>
          </w:p>
        </w:tc>
        <w:tc>
          <w:tcPr>
            <w:tcW w:w="8647" w:type="dxa"/>
            <w:shd w:val="clear" w:color="auto" w:fill="000000" w:themeFill="text1"/>
          </w:tcPr>
          <w:p w:rsidR="00082450" w:rsidRPr="0034200A" w:rsidRDefault="00082450" w:rsidP="00513363">
            <w:pPr>
              <w:rPr>
                <w:rFonts w:ascii="Arial" w:hAnsi="Arial" w:cs="Arial"/>
                <w:sz w:val="4"/>
                <w:szCs w:val="4"/>
              </w:rPr>
            </w:pPr>
          </w:p>
        </w:tc>
      </w:tr>
      <w:tr w:rsidR="0034200A" w:rsidRPr="0034200A" w:rsidTr="0027363B">
        <w:tc>
          <w:tcPr>
            <w:tcW w:w="1844" w:type="dxa"/>
          </w:tcPr>
          <w:p w:rsidR="0034200A" w:rsidRPr="0034200A" w:rsidRDefault="0034200A" w:rsidP="00513363">
            <w:pPr>
              <w:rPr>
                <w:rFonts w:ascii="Arial" w:hAnsi="Arial" w:cs="Arial"/>
                <w:sz w:val="21"/>
                <w:szCs w:val="21"/>
              </w:rPr>
            </w:pPr>
            <w:r w:rsidRPr="0034200A">
              <w:rPr>
                <w:rFonts w:ascii="Arial" w:hAnsi="Arial" w:cs="Arial"/>
                <w:sz w:val="21"/>
                <w:szCs w:val="21"/>
              </w:rPr>
              <w:t>MANGAARD, Annette</w:t>
            </w:r>
          </w:p>
        </w:tc>
        <w:tc>
          <w:tcPr>
            <w:tcW w:w="8647" w:type="dxa"/>
          </w:tcPr>
          <w:p w:rsidR="0034200A" w:rsidRPr="0034200A" w:rsidRDefault="0034200A" w:rsidP="0034200A">
            <w:pPr>
              <w:rPr>
                <w:rFonts w:ascii="Arial" w:hAnsi="Arial" w:cs="Arial"/>
                <w:sz w:val="21"/>
                <w:szCs w:val="21"/>
              </w:rPr>
            </w:pPr>
            <w:r w:rsidRPr="0034200A">
              <w:rPr>
                <w:rFonts w:ascii="Arial" w:hAnsi="Arial" w:cs="Arial"/>
                <w:sz w:val="21"/>
                <w:szCs w:val="21"/>
              </w:rPr>
              <w:t xml:space="preserve">I want to come away with a renewed sense of confidence in my ability to use actors to tell a story. </w:t>
            </w:r>
          </w:p>
        </w:tc>
      </w:tr>
      <w:tr w:rsidR="0034200A" w:rsidRPr="0034200A" w:rsidTr="0027363B">
        <w:tc>
          <w:tcPr>
            <w:tcW w:w="1844" w:type="dxa"/>
          </w:tcPr>
          <w:p w:rsidR="0034200A" w:rsidRPr="0034200A" w:rsidRDefault="0034200A" w:rsidP="0034200A">
            <w:pPr>
              <w:jc w:val="right"/>
              <w:rPr>
                <w:rFonts w:ascii="Arial" w:hAnsi="Arial" w:cs="Arial"/>
                <w:sz w:val="21"/>
                <w:szCs w:val="21"/>
              </w:rPr>
            </w:pPr>
            <w:r w:rsidRPr="0034200A">
              <w:rPr>
                <w:rFonts w:ascii="Arial" w:hAnsi="Arial" w:cs="Arial"/>
                <w:sz w:val="21"/>
                <w:szCs w:val="21"/>
              </w:rPr>
              <w:t>1</w:t>
            </w:r>
          </w:p>
        </w:tc>
        <w:tc>
          <w:tcPr>
            <w:tcW w:w="8647" w:type="dxa"/>
          </w:tcPr>
          <w:p w:rsidR="0034200A" w:rsidRPr="0034200A" w:rsidRDefault="0034200A" w:rsidP="00754B54">
            <w:pPr>
              <w:rPr>
                <w:rFonts w:ascii="Arial" w:hAnsi="Arial" w:cs="Arial"/>
                <w:sz w:val="21"/>
                <w:szCs w:val="21"/>
              </w:rPr>
            </w:pPr>
            <w:r w:rsidRPr="0034200A">
              <w:rPr>
                <w:rFonts w:ascii="Arial" w:hAnsi="Arial" w:cs="Arial"/>
                <w:sz w:val="21"/>
                <w:szCs w:val="21"/>
              </w:rPr>
              <w:t xml:space="preserve">Learning to let go of my practical/frugal side and taking the time to play around with different ways of doing something – in this case a scene . </w:t>
            </w:r>
          </w:p>
        </w:tc>
      </w:tr>
      <w:tr w:rsidR="0034200A" w:rsidRPr="0034200A" w:rsidTr="0027363B">
        <w:tc>
          <w:tcPr>
            <w:tcW w:w="1844" w:type="dxa"/>
          </w:tcPr>
          <w:p w:rsidR="0034200A" w:rsidRPr="0034200A" w:rsidRDefault="0034200A" w:rsidP="0034200A">
            <w:pPr>
              <w:jc w:val="right"/>
              <w:rPr>
                <w:rFonts w:ascii="Arial" w:hAnsi="Arial" w:cs="Arial"/>
                <w:sz w:val="21"/>
                <w:szCs w:val="21"/>
              </w:rPr>
            </w:pPr>
            <w:r w:rsidRPr="0034200A">
              <w:rPr>
                <w:rFonts w:ascii="Arial" w:hAnsi="Arial" w:cs="Arial"/>
                <w:sz w:val="21"/>
                <w:szCs w:val="21"/>
              </w:rPr>
              <w:t>2</w:t>
            </w:r>
          </w:p>
        </w:tc>
        <w:tc>
          <w:tcPr>
            <w:tcW w:w="8647" w:type="dxa"/>
          </w:tcPr>
          <w:p w:rsidR="0034200A" w:rsidRPr="0034200A" w:rsidRDefault="0034200A" w:rsidP="00754B54">
            <w:pPr>
              <w:rPr>
                <w:rFonts w:ascii="Arial" w:hAnsi="Arial" w:cs="Arial"/>
                <w:sz w:val="21"/>
                <w:szCs w:val="21"/>
              </w:rPr>
            </w:pPr>
            <w:r w:rsidRPr="0034200A">
              <w:rPr>
                <w:rFonts w:ascii="Arial" w:hAnsi="Arial" w:cs="Arial"/>
                <w:sz w:val="21"/>
                <w:szCs w:val="21"/>
              </w:rPr>
              <w:t xml:space="preserve">Working with actors without trying to control them. </w:t>
            </w:r>
          </w:p>
        </w:tc>
      </w:tr>
      <w:tr w:rsidR="0034200A" w:rsidRPr="0034200A" w:rsidTr="0027363B">
        <w:tc>
          <w:tcPr>
            <w:tcW w:w="1844" w:type="dxa"/>
          </w:tcPr>
          <w:p w:rsidR="0034200A" w:rsidRPr="0034200A" w:rsidRDefault="0034200A" w:rsidP="0034200A">
            <w:pPr>
              <w:jc w:val="right"/>
              <w:rPr>
                <w:rFonts w:ascii="Arial" w:hAnsi="Arial" w:cs="Arial"/>
                <w:sz w:val="21"/>
                <w:szCs w:val="21"/>
              </w:rPr>
            </w:pPr>
            <w:r w:rsidRPr="0034200A">
              <w:rPr>
                <w:rFonts w:ascii="Arial" w:hAnsi="Arial" w:cs="Arial"/>
                <w:sz w:val="21"/>
                <w:szCs w:val="21"/>
              </w:rPr>
              <w:t>3</w:t>
            </w:r>
          </w:p>
        </w:tc>
        <w:tc>
          <w:tcPr>
            <w:tcW w:w="8647" w:type="dxa"/>
          </w:tcPr>
          <w:p w:rsidR="0034200A" w:rsidRPr="0034200A" w:rsidRDefault="0034200A" w:rsidP="00754B54">
            <w:pPr>
              <w:rPr>
                <w:rFonts w:ascii="Arial" w:hAnsi="Arial" w:cs="Arial"/>
                <w:sz w:val="21"/>
                <w:szCs w:val="21"/>
              </w:rPr>
            </w:pPr>
            <w:r w:rsidRPr="0034200A">
              <w:rPr>
                <w:rFonts w:ascii="Arial" w:hAnsi="Arial" w:cs="Arial"/>
                <w:sz w:val="21"/>
                <w:szCs w:val="21"/>
              </w:rPr>
              <w:t>Voicing my insecurity about my vision (or lack of commitment to a vision) without fear.</w:t>
            </w:r>
          </w:p>
        </w:tc>
      </w:tr>
      <w:tr w:rsidR="0034200A" w:rsidRPr="0034200A" w:rsidTr="0027363B">
        <w:tc>
          <w:tcPr>
            <w:tcW w:w="1844" w:type="dxa"/>
            <w:shd w:val="clear" w:color="auto" w:fill="000000" w:themeFill="text1"/>
          </w:tcPr>
          <w:p w:rsidR="0034200A" w:rsidRPr="0034200A" w:rsidRDefault="0034200A" w:rsidP="00513363">
            <w:pPr>
              <w:rPr>
                <w:rFonts w:ascii="Arial" w:hAnsi="Arial" w:cs="Arial"/>
                <w:sz w:val="4"/>
                <w:szCs w:val="4"/>
              </w:rPr>
            </w:pPr>
          </w:p>
        </w:tc>
        <w:tc>
          <w:tcPr>
            <w:tcW w:w="8647" w:type="dxa"/>
            <w:shd w:val="clear" w:color="auto" w:fill="000000" w:themeFill="text1"/>
          </w:tcPr>
          <w:p w:rsidR="0034200A" w:rsidRPr="0034200A" w:rsidRDefault="0034200A" w:rsidP="00513363">
            <w:pPr>
              <w:rPr>
                <w:rFonts w:ascii="Arial" w:hAnsi="Arial" w:cs="Arial"/>
                <w:sz w:val="4"/>
                <w:szCs w:val="4"/>
              </w:rPr>
            </w:pPr>
          </w:p>
        </w:tc>
      </w:tr>
      <w:tr w:rsidR="0034200A" w:rsidRPr="0034200A" w:rsidTr="0027363B">
        <w:tc>
          <w:tcPr>
            <w:tcW w:w="1844" w:type="dxa"/>
          </w:tcPr>
          <w:p w:rsidR="0034200A" w:rsidRPr="0034200A" w:rsidRDefault="0034200A" w:rsidP="00513363">
            <w:pPr>
              <w:rPr>
                <w:rFonts w:ascii="Arial" w:hAnsi="Arial" w:cs="Arial"/>
                <w:sz w:val="21"/>
                <w:szCs w:val="21"/>
              </w:rPr>
            </w:pPr>
            <w:r w:rsidRPr="0034200A">
              <w:rPr>
                <w:rFonts w:ascii="Arial" w:hAnsi="Arial" w:cs="Arial"/>
                <w:sz w:val="21"/>
                <w:szCs w:val="21"/>
              </w:rPr>
              <w:t>THOMPSON,</w:t>
            </w:r>
          </w:p>
          <w:p w:rsidR="0034200A" w:rsidRPr="0034200A" w:rsidRDefault="0034200A" w:rsidP="00513363">
            <w:pPr>
              <w:rPr>
                <w:rFonts w:ascii="Arial" w:hAnsi="Arial" w:cs="Arial"/>
                <w:sz w:val="21"/>
                <w:szCs w:val="21"/>
              </w:rPr>
            </w:pPr>
            <w:r w:rsidRPr="0034200A">
              <w:rPr>
                <w:rFonts w:ascii="Arial" w:hAnsi="Arial" w:cs="Arial"/>
                <w:sz w:val="21"/>
                <w:szCs w:val="21"/>
              </w:rPr>
              <w:t>E. Jane</w:t>
            </w:r>
          </w:p>
        </w:tc>
        <w:tc>
          <w:tcPr>
            <w:tcW w:w="8647" w:type="dxa"/>
          </w:tcPr>
          <w:p w:rsidR="0034200A" w:rsidRPr="009A3541" w:rsidRDefault="009A3541" w:rsidP="009A3541">
            <w:pPr>
              <w:rPr>
                <w:rFonts w:ascii="Arial" w:hAnsi="Arial" w:cs="Arial"/>
                <w:sz w:val="21"/>
                <w:szCs w:val="21"/>
              </w:rPr>
            </w:pPr>
            <w:r w:rsidRPr="009A3541">
              <w:rPr>
                <w:rFonts w:ascii="Arial" w:hAnsi="Arial" w:cs="Arial"/>
                <w:sz w:val="21"/>
                <w:szCs w:val="21"/>
              </w:rPr>
              <w:t>I want to come away from WIDC confident in my ability to see the feature film Mathilde through to completion.</w:t>
            </w:r>
          </w:p>
        </w:tc>
      </w:tr>
      <w:tr w:rsidR="009A3541" w:rsidRPr="0034200A" w:rsidTr="0027363B">
        <w:tc>
          <w:tcPr>
            <w:tcW w:w="1844" w:type="dxa"/>
          </w:tcPr>
          <w:p w:rsidR="009A3541" w:rsidRPr="009A3541" w:rsidRDefault="009A3541" w:rsidP="009A3541">
            <w:pPr>
              <w:jc w:val="right"/>
              <w:rPr>
                <w:rFonts w:ascii="Arial" w:hAnsi="Arial" w:cs="Arial"/>
                <w:sz w:val="21"/>
                <w:szCs w:val="21"/>
              </w:rPr>
            </w:pPr>
            <w:r w:rsidRPr="009A3541">
              <w:rPr>
                <w:rFonts w:ascii="Arial" w:hAnsi="Arial" w:cs="Arial"/>
                <w:sz w:val="21"/>
                <w:szCs w:val="21"/>
              </w:rPr>
              <w:t>1</w:t>
            </w:r>
          </w:p>
        </w:tc>
        <w:tc>
          <w:tcPr>
            <w:tcW w:w="8647" w:type="dxa"/>
          </w:tcPr>
          <w:p w:rsidR="009A3541" w:rsidRPr="009A3541" w:rsidRDefault="009A3541" w:rsidP="00754B54">
            <w:pPr>
              <w:rPr>
                <w:rFonts w:ascii="Arial" w:hAnsi="Arial" w:cs="Arial"/>
                <w:sz w:val="21"/>
                <w:szCs w:val="21"/>
              </w:rPr>
            </w:pPr>
            <w:r w:rsidRPr="009A3541">
              <w:rPr>
                <w:rFonts w:ascii="Arial" w:hAnsi="Arial" w:cs="Arial"/>
                <w:sz w:val="21"/>
                <w:szCs w:val="21"/>
              </w:rPr>
              <w:t xml:space="preserve">To build my confidence &amp; leadership skills </w:t>
            </w:r>
          </w:p>
        </w:tc>
      </w:tr>
      <w:tr w:rsidR="009A3541" w:rsidRPr="0034200A" w:rsidTr="0027363B">
        <w:tc>
          <w:tcPr>
            <w:tcW w:w="1844" w:type="dxa"/>
          </w:tcPr>
          <w:p w:rsidR="009A3541" w:rsidRPr="009A3541" w:rsidRDefault="009A3541" w:rsidP="009A3541">
            <w:pPr>
              <w:jc w:val="right"/>
              <w:rPr>
                <w:rFonts w:ascii="Arial" w:hAnsi="Arial" w:cs="Arial"/>
                <w:sz w:val="21"/>
                <w:szCs w:val="21"/>
              </w:rPr>
            </w:pPr>
            <w:r w:rsidRPr="009A3541">
              <w:rPr>
                <w:rFonts w:ascii="Arial" w:hAnsi="Arial" w:cs="Arial"/>
                <w:sz w:val="21"/>
                <w:szCs w:val="21"/>
              </w:rPr>
              <w:t>2</w:t>
            </w:r>
          </w:p>
        </w:tc>
        <w:tc>
          <w:tcPr>
            <w:tcW w:w="8647" w:type="dxa"/>
          </w:tcPr>
          <w:p w:rsidR="009A3541" w:rsidRPr="009A3541" w:rsidRDefault="009A3541" w:rsidP="00754B54">
            <w:pPr>
              <w:rPr>
                <w:rFonts w:ascii="Arial" w:hAnsi="Arial" w:cs="Arial"/>
                <w:sz w:val="21"/>
                <w:szCs w:val="21"/>
              </w:rPr>
            </w:pPr>
            <w:r w:rsidRPr="009A3541">
              <w:rPr>
                <w:rFonts w:ascii="Arial" w:hAnsi="Arial" w:cs="Arial"/>
                <w:sz w:val="21"/>
                <w:szCs w:val="21"/>
              </w:rPr>
              <w:t xml:space="preserve">To refine my skill in working with actors, to exercise rehearsal tools, to refine my skill in shot-making </w:t>
            </w:r>
          </w:p>
        </w:tc>
      </w:tr>
      <w:tr w:rsidR="009A3541" w:rsidRPr="0034200A" w:rsidTr="0027363B">
        <w:tc>
          <w:tcPr>
            <w:tcW w:w="1844" w:type="dxa"/>
          </w:tcPr>
          <w:p w:rsidR="009A3541" w:rsidRPr="009A3541" w:rsidRDefault="009A3541" w:rsidP="009A3541">
            <w:pPr>
              <w:jc w:val="right"/>
              <w:rPr>
                <w:rFonts w:ascii="Arial" w:hAnsi="Arial" w:cs="Arial"/>
                <w:sz w:val="21"/>
                <w:szCs w:val="21"/>
              </w:rPr>
            </w:pPr>
            <w:r w:rsidRPr="009A3541">
              <w:rPr>
                <w:rFonts w:ascii="Arial" w:hAnsi="Arial" w:cs="Arial"/>
                <w:sz w:val="21"/>
                <w:szCs w:val="21"/>
              </w:rPr>
              <w:t>3</w:t>
            </w:r>
          </w:p>
        </w:tc>
        <w:tc>
          <w:tcPr>
            <w:tcW w:w="8647" w:type="dxa"/>
          </w:tcPr>
          <w:p w:rsidR="009A3541" w:rsidRPr="009A3541" w:rsidRDefault="009A3541" w:rsidP="00754B54">
            <w:pPr>
              <w:rPr>
                <w:rFonts w:ascii="Arial" w:hAnsi="Arial" w:cs="Arial"/>
                <w:sz w:val="21"/>
                <w:szCs w:val="21"/>
              </w:rPr>
            </w:pPr>
            <w:r w:rsidRPr="009A3541">
              <w:rPr>
                <w:rFonts w:ascii="Arial" w:hAnsi="Arial" w:cs="Arial"/>
                <w:sz w:val="21"/>
                <w:szCs w:val="21"/>
              </w:rPr>
              <w:t>To articulate my vision for the feature film Mathilde including identifying corollary films, preliminary work on the look and style of the film, and creating a rehearsal schedule.</w:t>
            </w:r>
          </w:p>
        </w:tc>
      </w:tr>
      <w:tr w:rsidR="009A3541" w:rsidRPr="0034200A" w:rsidTr="0027363B">
        <w:tc>
          <w:tcPr>
            <w:tcW w:w="1844" w:type="dxa"/>
            <w:shd w:val="clear" w:color="auto" w:fill="000000" w:themeFill="text1"/>
          </w:tcPr>
          <w:p w:rsidR="009A3541" w:rsidRPr="009A3541" w:rsidRDefault="009A3541" w:rsidP="00513363">
            <w:pPr>
              <w:rPr>
                <w:rFonts w:ascii="Arial" w:hAnsi="Arial" w:cs="Arial"/>
                <w:sz w:val="4"/>
                <w:szCs w:val="4"/>
              </w:rPr>
            </w:pPr>
          </w:p>
        </w:tc>
        <w:tc>
          <w:tcPr>
            <w:tcW w:w="8647" w:type="dxa"/>
            <w:shd w:val="clear" w:color="auto" w:fill="000000" w:themeFill="text1"/>
          </w:tcPr>
          <w:p w:rsidR="009A3541" w:rsidRPr="009A3541" w:rsidRDefault="009A3541" w:rsidP="00513363">
            <w:pPr>
              <w:rPr>
                <w:rFonts w:ascii="Arial" w:hAnsi="Arial" w:cs="Arial"/>
                <w:sz w:val="4"/>
                <w:szCs w:val="4"/>
              </w:rPr>
            </w:pPr>
          </w:p>
        </w:tc>
      </w:tr>
      <w:tr w:rsidR="009A3541" w:rsidRPr="0034200A" w:rsidTr="0027363B">
        <w:tc>
          <w:tcPr>
            <w:tcW w:w="1844" w:type="dxa"/>
          </w:tcPr>
          <w:p w:rsidR="009A3541" w:rsidRPr="0034200A" w:rsidRDefault="009A3541" w:rsidP="00513363">
            <w:pPr>
              <w:rPr>
                <w:rFonts w:ascii="Arial" w:hAnsi="Arial" w:cs="Arial"/>
                <w:sz w:val="21"/>
                <w:szCs w:val="21"/>
              </w:rPr>
            </w:pPr>
            <w:r w:rsidRPr="0034200A">
              <w:rPr>
                <w:rFonts w:ascii="Arial" w:hAnsi="Arial" w:cs="Arial"/>
                <w:sz w:val="21"/>
                <w:szCs w:val="21"/>
              </w:rPr>
              <w:t>VAUGHAN,</w:t>
            </w:r>
          </w:p>
          <w:p w:rsidR="009A3541" w:rsidRPr="0034200A" w:rsidRDefault="009A3541" w:rsidP="00513363">
            <w:pPr>
              <w:rPr>
                <w:rFonts w:ascii="Arial" w:hAnsi="Arial" w:cs="Arial"/>
                <w:sz w:val="21"/>
                <w:szCs w:val="21"/>
              </w:rPr>
            </w:pPr>
            <w:r w:rsidRPr="0034200A">
              <w:rPr>
                <w:rFonts w:ascii="Arial" w:hAnsi="Arial" w:cs="Arial"/>
                <w:sz w:val="21"/>
                <w:szCs w:val="21"/>
              </w:rPr>
              <w:t>Ada</w:t>
            </w:r>
          </w:p>
        </w:tc>
        <w:tc>
          <w:tcPr>
            <w:tcW w:w="8647" w:type="dxa"/>
          </w:tcPr>
          <w:p w:rsidR="00FD7A03" w:rsidRDefault="00FD7A03" w:rsidP="00FD7A03">
            <w:pPr>
              <w:rPr>
                <w:rFonts w:ascii="Arial" w:hAnsi="Arial" w:cs="Arial"/>
              </w:rPr>
            </w:pPr>
            <w:r>
              <w:rPr>
                <w:rFonts w:ascii="Arial" w:hAnsi="Arial" w:cs="Arial"/>
              </w:rPr>
              <w:t>Prepare to direct my first feature Suki.</w:t>
            </w:r>
          </w:p>
          <w:p w:rsidR="009A3541" w:rsidRPr="0034200A" w:rsidRDefault="009A3541" w:rsidP="00513363">
            <w:pPr>
              <w:rPr>
                <w:rFonts w:ascii="Arial" w:hAnsi="Arial" w:cs="Arial"/>
                <w:sz w:val="21"/>
                <w:szCs w:val="21"/>
              </w:rPr>
            </w:pPr>
          </w:p>
        </w:tc>
      </w:tr>
      <w:tr w:rsidR="00FD7A03" w:rsidRPr="0034200A" w:rsidTr="0027363B">
        <w:tc>
          <w:tcPr>
            <w:tcW w:w="1844" w:type="dxa"/>
          </w:tcPr>
          <w:p w:rsidR="00FD7A03" w:rsidRDefault="00FD7A03" w:rsidP="00FD7A03">
            <w:pPr>
              <w:jc w:val="right"/>
              <w:rPr>
                <w:rFonts w:ascii="Arial" w:hAnsi="Arial" w:cs="Arial"/>
              </w:rPr>
            </w:pPr>
            <w:r>
              <w:rPr>
                <w:rFonts w:ascii="Arial" w:hAnsi="Arial" w:cs="Arial"/>
              </w:rPr>
              <w:t>1</w:t>
            </w:r>
          </w:p>
        </w:tc>
        <w:tc>
          <w:tcPr>
            <w:tcW w:w="8647" w:type="dxa"/>
          </w:tcPr>
          <w:p w:rsidR="00FD7A03" w:rsidRDefault="00FD7A03" w:rsidP="00754B54">
            <w:pPr>
              <w:rPr>
                <w:rFonts w:ascii="Arial" w:hAnsi="Arial" w:cs="Arial"/>
              </w:rPr>
            </w:pPr>
            <w:r>
              <w:rPr>
                <w:rFonts w:ascii="Arial" w:hAnsi="Arial" w:cs="Arial"/>
              </w:rPr>
              <w:t>Communicating the Vision</w:t>
            </w:r>
          </w:p>
        </w:tc>
      </w:tr>
      <w:tr w:rsidR="00FD7A03" w:rsidRPr="0034200A" w:rsidTr="0027363B">
        <w:tc>
          <w:tcPr>
            <w:tcW w:w="1844" w:type="dxa"/>
          </w:tcPr>
          <w:p w:rsidR="00FD7A03" w:rsidRDefault="00FD7A03" w:rsidP="00FD7A03">
            <w:pPr>
              <w:jc w:val="right"/>
              <w:rPr>
                <w:rFonts w:ascii="Arial" w:hAnsi="Arial" w:cs="Arial"/>
              </w:rPr>
            </w:pPr>
            <w:r>
              <w:rPr>
                <w:rFonts w:ascii="Arial" w:hAnsi="Arial" w:cs="Arial"/>
              </w:rPr>
              <w:t>2</w:t>
            </w:r>
          </w:p>
        </w:tc>
        <w:tc>
          <w:tcPr>
            <w:tcW w:w="8647" w:type="dxa"/>
          </w:tcPr>
          <w:p w:rsidR="00FD7A03" w:rsidRDefault="00FD7A03" w:rsidP="00754B54">
            <w:pPr>
              <w:rPr>
                <w:rFonts w:ascii="Arial" w:hAnsi="Arial" w:cs="Arial"/>
              </w:rPr>
            </w:pPr>
            <w:r>
              <w:rPr>
                <w:rFonts w:ascii="Arial" w:hAnsi="Arial" w:cs="Arial"/>
              </w:rPr>
              <w:t>Executing the Vision</w:t>
            </w:r>
          </w:p>
        </w:tc>
      </w:tr>
      <w:tr w:rsidR="00FD7A03" w:rsidRPr="0034200A" w:rsidTr="0027363B">
        <w:tc>
          <w:tcPr>
            <w:tcW w:w="1844" w:type="dxa"/>
          </w:tcPr>
          <w:p w:rsidR="00FD7A03" w:rsidRDefault="00FD7A03" w:rsidP="00FD7A03">
            <w:pPr>
              <w:jc w:val="right"/>
              <w:rPr>
                <w:rFonts w:ascii="Arial" w:hAnsi="Arial" w:cs="Arial"/>
              </w:rPr>
            </w:pPr>
            <w:r>
              <w:rPr>
                <w:rFonts w:ascii="Arial" w:hAnsi="Arial" w:cs="Arial"/>
              </w:rPr>
              <w:t>3</w:t>
            </w:r>
          </w:p>
        </w:tc>
        <w:tc>
          <w:tcPr>
            <w:tcW w:w="8647" w:type="dxa"/>
          </w:tcPr>
          <w:p w:rsidR="00FD7A03" w:rsidRDefault="00FD7A03" w:rsidP="00754B54">
            <w:pPr>
              <w:rPr>
                <w:rFonts w:ascii="Arial" w:hAnsi="Arial" w:cs="Arial"/>
              </w:rPr>
            </w:pPr>
            <w:r>
              <w:rPr>
                <w:rFonts w:ascii="Arial" w:hAnsi="Arial" w:cs="Arial"/>
              </w:rPr>
              <w:t>Planning</w:t>
            </w:r>
          </w:p>
        </w:tc>
      </w:tr>
    </w:tbl>
    <w:p w:rsidR="001965B2" w:rsidRPr="0034200A" w:rsidRDefault="001965B2">
      <w:pPr>
        <w:rPr>
          <w:rFonts w:ascii="Arial" w:hAnsi="Arial" w:cs="Arial"/>
          <w:sz w:val="2"/>
          <w:szCs w:val="2"/>
        </w:rPr>
      </w:pPr>
    </w:p>
    <w:sectPr w:rsidR="001965B2" w:rsidRPr="0034200A" w:rsidSect="0034200A">
      <w:headerReference w:type="default" r:id="rId6"/>
      <w:footerReference w:type="default" r:id="rId7"/>
      <w:pgSz w:w="12240" w:h="15840"/>
      <w:pgMar w:top="1098"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6A1" w:rsidRDefault="004D36A1" w:rsidP="0034200A">
      <w:pPr>
        <w:spacing w:after="0" w:line="240" w:lineRule="auto"/>
      </w:pPr>
      <w:r>
        <w:separator/>
      </w:r>
    </w:p>
  </w:endnote>
  <w:endnote w:type="continuationSeparator" w:id="0">
    <w:p w:rsidR="004D36A1" w:rsidRDefault="004D36A1" w:rsidP="00342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32444574"/>
      <w:docPartObj>
        <w:docPartGallery w:val="Page Numbers (Bottom of Page)"/>
        <w:docPartUnique/>
      </w:docPartObj>
    </w:sdtPr>
    <w:sdtEndPr>
      <w:rPr>
        <w:rFonts w:asciiTheme="minorHAnsi" w:hAnsiTheme="minorHAnsi" w:cstheme="minorBidi"/>
        <w:sz w:val="22"/>
        <w:szCs w:val="22"/>
      </w:rPr>
    </w:sdtEndPr>
    <w:sdtContent>
      <w:p w:rsidR="0034200A" w:rsidRDefault="0034200A">
        <w:pPr>
          <w:pStyle w:val="Footer"/>
          <w:jc w:val="center"/>
        </w:pPr>
        <w:r>
          <w:t>6.</w:t>
        </w:r>
        <w:fldSimple w:instr=" PAGE   \* MERGEFORMAT ">
          <w:r w:rsidR="00FD7A03">
            <w:rPr>
              <w:noProof/>
            </w:rPr>
            <w:t>1</w:t>
          </w:r>
        </w:fldSimple>
      </w:p>
    </w:sdtContent>
  </w:sdt>
  <w:p w:rsidR="0034200A" w:rsidRDefault="0034200A">
    <w:pPr>
      <w:pStyle w:val="Footer"/>
    </w:pPr>
    <w:r>
      <w:t>DIRECTOR LEARNING GOALS</w:t>
    </w:r>
    <w:r>
      <w:tab/>
    </w:r>
    <w:r>
      <w:tab/>
      <w:t>Confidential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6A1" w:rsidRDefault="004D36A1" w:rsidP="0034200A">
      <w:pPr>
        <w:spacing w:after="0" w:line="240" w:lineRule="auto"/>
      </w:pPr>
      <w:r>
        <w:separator/>
      </w:r>
    </w:p>
  </w:footnote>
  <w:footnote w:type="continuationSeparator" w:id="0">
    <w:p w:rsidR="004D36A1" w:rsidRDefault="004D36A1" w:rsidP="003420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0A" w:rsidRPr="0034200A" w:rsidRDefault="0034200A" w:rsidP="0034200A">
    <w:pPr>
      <w:pStyle w:val="Header"/>
      <w:jc w:val="center"/>
      <w:rPr>
        <w:rFonts w:ascii="Arial" w:hAnsi="Arial" w:cs="Arial"/>
        <w:b/>
        <w:sz w:val="24"/>
        <w:szCs w:val="24"/>
      </w:rPr>
    </w:pPr>
    <w:r w:rsidRPr="0034200A">
      <w:rPr>
        <w:rFonts w:ascii="Arial" w:hAnsi="Arial" w:cs="Arial"/>
        <w:b/>
        <w:sz w:val="24"/>
        <w:szCs w:val="24"/>
      </w:rPr>
      <w:t>WIDC 2010 DIRECTOR LEARNING GOALS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965B2"/>
    <w:rsid w:val="000557BA"/>
    <w:rsid w:val="00082450"/>
    <w:rsid w:val="001965B2"/>
    <w:rsid w:val="0027363B"/>
    <w:rsid w:val="0034200A"/>
    <w:rsid w:val="00455C7E"/>
    <w:rsid w:val="004D36A1"/>
    <w:rsid w:val="00733E61"/>
    <w:rsid w:val="009A3541"/>
    <w:rsid w:val="00A33A44"/>
    <w:rsid w:val="00A779CD"/>
    <w:rsid w:val="00B72EA7"/>
    <w:rsid w:val="00CA4EFF"/>
    <w:rsid w:val="00EC5E19"/>
    <w:rsid w:val="00FD7A0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65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420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200A"/>
  </w:style>
  <w:style w:type="paragraph" w:styleId="Footer">
    <w:name w:val="footer"/>
    <w:basedOn w:val="Normal"/>
    <w:link w:val="FooterChar"/>
    <w:uiPriority w:val="99"/>
    <w:unhideWhenUsed/>
    <w:rsid w:val="00342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0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560</Words>
  <Characters>2547</Characters>
  <Application>Microsoft Office Word</Application>
  <DocSecurity>0</DocSecurity>
  <Lines>63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4</cp:revision>
  <dcterms:created xsi:type="dcterms:W3CDTF">2009-11-25T19:01:00Z</dcterms:created>
  <dcterms:modified xsi:type="dcterms:W3CDTF">2009-11-26T22:33:00Z</dcterms:modified>
</cp:coreProperties>
</file>